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9" w:rsidRDefault="008D22D9" w:rsidP="008D22D9">
      <w:r>
        <w:t>[MUZYKA]</w:t>
      </w:r>
    </w:p>
    <w:p w:rsidR="008D22D9" w:rsidRDefault="008D22D9" w:rsidP="008D22D9">
      <w:r>
        <w:t xml:space="preserve">Dziennikarka </w:t>
      </w:r>
      <w:r w:rsidR="008055AA">
        <w:t xml:space="preserve">1 </w:t>
      </w:r>
      <w:r>
        <w:t>z off-u</w:t>
      </w:r>
      <w:r>
        <w:t>:  Już niedługo zamiast polskich i unijnych flag na budynku Urzędu K</w:t>
      </w:r>
      <w:r>
        <w:t>omitetu Integracji Europejskiej zawiśnie</w:t>
      </w:r>
      <w:r>
        <w:t xml:space="preserve"> nowa tabliczka - </w:t>
      </w:r>
      <w:r>
        <w:t xml:space="preserve">Centralne Biuro Antykorupcyjne. </w:t>
      </w:r>
      <w:r>
        <w:t>Jego szefem, co nie jest zaskoczeniem, zostanie Mariusz Kamiński.</w:t>
      </w:r>
    </w:p>
    <w:p w:rsidR="008D22D9" w:rsidRDefault="008D22D9" w:rsidP="008D22D9">
      <w:r>
        <w:t>Zbigniew Wassermann</w:t>
      </w:r>
      <w:r>
        <w:t>:  To jest służba dla ludzi odważnych, zde</w:t>
      </w:r>
      <w:r>
        <w:t xml:space="preserve">terminowanych, niebojących się, </w:t>
      </w:r>
      <w:r>
        <w:t>ani przestępców, ani tych, którzy ich chronią.</w:t>
      </w:r>
    </w:p>
    <w:p w:rsidR="008D22D9" w:rsidRDefault="008055AA" w:rsidP="008D22D9">
      <w:r>
        <w:t>Dziennikarz 1 z off-u</w:t>
      </w:r>
      <w:r w:rsidR="008D22D9">
        <w:t>:  CBA powstało 9 czerwca 2006 roku w cel rozbić układy i zlikwidować korupcję.</w:t>
      </w:r>
    </w:p>
    <w:p w:rsidR="008D22D9" w:rsidRDefault="008055AA" w:rsidP="008D22D9">
      <w:r>
        <w:t>Dziennikarz 2 z off-u</w:t>
      </w:r>
      <w:r w:rsidR="008D22D9">
        <w:t>:  I Mariusz Kamiński udowodnił, że pot</w:t>
      </w:r>
      <w:r>
        <w:t xml:space="preserve">rafi działać bardzo radykalnie. </w:t>
      </w:r>
      <w:r w:rsidR="008D22D9">
        <w:t>W walce z korupcją ten radykalizm z pewnością mu się przyda.</w:t>
      </w:r>
    </w:p>
    <w:p w:rsidR="008D22D9" w:rsidRDefault="008055AA" w:rsidP="008D22D9">
      <w:r>
        <w:t>Mariusz Kamiński</w:t>
      </w:r>
      <w:r w:rsidR="008D22D9">
        <w:t>:  W miniony weekend Centralne Biuro Antykorupcyjne przepr</w:t>
      </w:r>
      <w:r>
        <w:t xml:space="preserve">owadziło zatrzymania dwóch osób w związku ze sprawą prowadzoną. </w:t>
      </w:r>
      <w:r w:rsidR="008D22D9">
        <w:t>Chcę Państwu powiedzieć, że jest to</w:t>
      </w:r>
      <w:r>
        <w:t xml:space="preserve"> jedna z kilkudziesięciu spraw, </w:t>
      </w:r>
      <w:r w:rsidR="008D22D9">
        <w:t>którą prowadzi aktualnie zarząd operacyjny śledczy CBA.</w:t>
      </w:r>
    </w:p>
    <w:p w:rsidR="008055AA" w:rsidRDefault="008055AA" w:rsidP="008D22D9">
      <w:r>
        <w:t xml:space="preserve">Mateusz Morawiecki:  </w:t>
      </w:r>
      <w:r w:rsidR="008D22D9">
        <w:t>Utworzenie Centralnego Biura Antykorupcyjnego ró</w:t>
      </w:r>
      <w:r>
        <w:t xml:space="preserve">wno 15 lat temu było przełomem. </w:t>
      </w:r>
    </w:p>
    <w:p w:rsidR="008D22D9" w:rsidRDefault="008055AA" w:rsidP="008D22D9">
      <w:r>
        <w:t xml:space="preserve">Dziennikarz 1 z off-u:  </w:t>
      </w:r>
      <w:r w:rsidR="008D22D9">
        <w:t>Dział</w:t>
      </w:r>
      <w:r>
        <w:t xml:space="preserve">alność biura opłaca się Polsce. 13 miliardów złotych. </w:t>
      </w:r>
      <w:r w:rsidR="008D22D9">
        <w:t>Szkody o tej wartości ujawniło CBA jedynie w ciągu ostatnich czterech lat.</w:t>
      </w:r>
    </w:p>
    <w:p w:rsidR="008D22D9" w:rsidRDefault="008055AA" w:rsidP="008D22D9">
      <w:r>
        <w:t>Andrzej Duda</w:t>
      </w:r>
      <w:r w:rsidR="008D22D9">
        <w:t>:  Nie korupcja jest czymś zwyczajnym, lecz brak korupcji stał</w:t>
      </w:r>
      <w:r>
        <w:t xml:space="preserve"> się czymś zwyczajnym w Polsce, </w:t>
      </w:r>
      <w:r w:rsidR="008D22D9">
        <w:t>a korupcja stała się czymś nadzwyczajnym i nagannym.</w:t>
      </w:r>
    </w:p>
    <w:p w:rsidR="00BC0973" w:rsidRDefault="008055AA" w:rsidP="008D22D9">
      <w:r>
        <w:t>Funkcjonariusz 1 z off-u</w:t>
      </w:r>
      <w:r w:rsidR="008D22D9">
        <w:t>:  CB</w:t>
      </w:r>
      <w:r>
        <w:t xml:space="preserve">A uderza w mafię paliwową. </w:t>
      </w:r>
      <w:r w:rsidR="008D22D9">
        <w:t xml:space="preserve">Pięć </w:t>
      </w:r>
      <w:r>
        <w:t>osób zatrzymanych w Szczecinie.</w:t>
      </w:r>
      <w:r w:rsidR="008D22D9">
        <w:t xml:space="preserve"> Były minister transportu za</w:t>
      </w:r>
      <w:r>
        <w:t xml:space="preserve">trzymany pod zarzutem korupcji. </w:t>
      </w:r>
      <w:r w:rsidR="008D22D9">
        <w:t>Była wiceprezydent Krakowa zatrzymana</w:t>
      </w:r>
      <w:r>
        <w:t xml:space="preserve"> przez CBA. </w:t>
      </w:r>
      <w:r w:rsidR="008D22D9">
        <w:t>Na fałszywych fakturac</w:t>
      </w:r>
      <w:r>
        <w:t xml:space="preserve">h zarobili 70 milionów złotych. CBA rozbiło gang. CBA rozbiło mafię lekową. </w:t>
      </w:r>
      <w:r w:rsidR="008D22D9">
        <w:t>Jej członkowie wyw</w:t>
      </w:r>
      <w:r>
        <w:t xml:space="preserve">ozili farmaceutyki za granicę. </w:t>
      </w:r>
      <w:r w:rsidR="008D22D9">
        <w:t>Niel</w:t>
      </w:r>
      <w:r>
        <w:t xml:space="preserve">egalny hazard na celowniku CBA. Zatrzymano 37 osób. </w:t>
      </w:r>
      <w:r w:rsidR="008D22D9">
        <w:t xml:space="preserve">Funkcjonariusze CBA zabezpieczyli mienie, którego wartość przekracza 1,7 </w:t>
      </w:r>
      <w:r>
        <w:t xml:space="preserve">mln zł. Centralne Biuro Antykorupcyjne. </w:t>
      </w:r>
      <w:r w:rsidR="008D22D9">
        <w:t>Zaw</w:t>
      </w:r>
      <w:bookmarkStart w:id="0" w:name="_GoBack"/>
      <w:bookmarkEnd w:id="0"/>
      <w:r w:rsidR="008D22D9">
        <w:t>sze w interesie Polski.</w:t>
      </w:r>
    </w:p>
    <w:sectPr w:rsidR="00BC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D9"/>
    <w:rsid w:val="005642B9"/>
    <w:rsid w:val="008055AA"/>
    <w:rsid w:val="008D22D9"/>
    <w:rsid w:val="00B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C66A"/>
  <w15:chartTrackingRefBased/>
  <w15:docId w15:val="{8E802E35-CE7C-4E61-AA47-221B4B78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2</cp:revision>
  <dcterms:created xsi:type="dcterms:W3CDTF">2025-03-18T08:27:00Z</dcterms:created>
  <dcterms:modified xsi:type="dcterms:W3CDTF">2025-03-18T13:34:00Z</dcterms:modified>
</cp:coreProperties>
</file>